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74" w:rsidRDefault="00B40174" w:rsidP="001334B3">
      <w:pPr>
        <w:rPr>
          <w:rFonts w:ascii="Calibri" w:hAnsi="Calibri"/>
          <w:sz w:val="24"/>
          <w:szCs w:val="24"/>
          <w:u w:val="single"/>
          <w:lang w:val="es-ES_tradnl"/>
        </w:rPr>
      </w:pPr>
    </w:p>
    <w:p w:rsidR="001C0873" w:rsidRPr="00281263" w:rsidRDefault="00CD1D8F" w:rsidP="00281263">
      <w:pPr>
        <w:jc w:val="both"/>
        <w:rPr>
          <w:rFonts w:ascii="Calibri" w:hAnsi="Calibri"/>
          <w:b/>
          <w:bCs/>
          <w:sz w:val="32"/>
          <w:szCs w:val="32"/>
          <w:lang w:val="es-ES_tradnl"/>
        </w:rPr>
      </w:pPr>
      <w:r>
        <w:rPr>
          <w:rFonts w:ascii="Calibri" w:hAnsi="Calibri"/>
          <w:b/>
          <w:bCs/>
          <w:sz w:val="32"/>
          <w:szCs w:val="32"/>
          <w:lang w:val="es-ES_tradnl"/>
        </w:rPr>
        <w:t>El Debate sobre el Estado de la Nación pasa de puntillas sobre los problemas del sector agropecuario</w:t>
      </w:r>
    </w:p>
    <w:p w:rsidR="001C0873" w:rsidRDefault="001C0873" w:rsidP="00281263">
      <w:pPr>
        <w:jc w:val="both"/>
        <w:rPr>
          <w:rFonts w:ascii="Calibri" w:hAnsi="Calibri"/>
          <w:sz w:val="24"/>
          <w:szCs w:val="24"/>
          <w:lang w:val="es-ES_tradnl"/>
        </w:rPr>
      </w:pPr>
    </w:p>
    <w:p w:rsidR="00067B7A" w:rsidRDefault="001C0873" w:rsidP="00A101A1">
      <w:pPr>
        <w:jc w:val="both"/>
        <w:rPr>
          <w:rFonts w:ascii="Calibri" w:hAnsi="Calibri"/>
          <w:sz w:val="22"/>
          <w:szCs w:val="22"/>
          <w:lang w:val="es-ES_tradnl"/>
        </w:rPr>
      </w:pPr>
      <w:r w:rsidRPr="00640200">
        <w:rPr>
          <w:rFonts w:ascii="Calibri" w:hAnsi="Calibri"/>
          <w:b/>
          <w:sz w:val="22"/>
          <w:szCs w:val="22"/>
          <w:lang w:val="es-ES_tradnl"/>
        </w:rPr>
        <w:t>Madrid, 2</w:t>
      </w:r>
      <w:r w:rsidR="00E8732B">
        <w:rPr>
          <w:rFonts w:ascii="Calibri" w:hAnsi="Calibri"/>
          <w:b/>
          <w:sz w:val="22"/>
          <w:szCs w:val="22"/>
          <w:lang w:val="es-ES_tradnl"/>
        </w:rPr>
        <w:t>6</w:t>
      </w:r>
      <w:r w:rsidRPr="00640200">
        <w:rPr>
          <w:rFonts w:ascii="Calibri" w:hAnsi="Calibri"/>
          <w:b/>
          <w:sz w:val="22"/>
          <w:szCs w:val="22"/>
          <w:lang w:val="es-ES_tradnl"/>
        </w:rPr>
        <w:t xml:space="preserve"> de febrero de 2015.-</w:t>
      </w:r>
      <w:r w:rsidRPr="00640200">
        <w:rPr>
          <w:rFonts w:ascii="Calibri" w:hAnsi="Calibri"/>
          <w:sz w:val="22"/>
          <w:szCs w:val="22"/>
          <w:lang w:val="es-ES_tradnl"/>
        </w:rPr>
        <w:t xml:space="preserve"> </w:t>
      </w:r>
      <w:bookmarkStart w:id="0" w:name="_GoBack"/>
      <w:r w:rsidR="00A101A1">
        <w:rPr>
          <w:rFonts w:ascii="Calibri" w:hAnsi="Calibri"/>
          <w:sz w:val="22"/>
          <w:szCs w:val="22"/>
          <w:lang w:val="es-ES_tradnl"/>
        </w:rPr>
        <w:t>Desde la Unión de Uniones lamentamos</w:t>
      </w:r>
      <w:r w:rsidR="00E143DA">
        <w:rPr>
          <w:rFonts w:ascii="Calibri" w:hAnsi="Calibri"/>
          <w:sz w:val="22"/>
          <w:szCs w:val="22"/>
          <w:lang w:val="es-ES_tradnl"/>
        </w:rPr>
        <w:t>,</w:t>
      </w:r>
      <w:r w:rsidR="00A101A1">
        <w:rPr>
          <w:rFonts w:ascii="Calibri" w:hAnsi="Calibri"/>
          <w:sz w:val="22"/>
          <w:szCs w:val="22"/>
          <w:lang w:val="es-ES_tradnl"/>
        </w:rPr>
        <w:t xml:space="preserve"> que un año más</w:t>
      </w:r>
      <w:r w:rsidR="00E143DA">
        <w:rPr>
          <w:rFonts w:ascii="Calibri" w:hAnsi="Calibri"/>
          <w:sz w:val="22"/>
          <w:szCs w:val="22"/>
          <w:lang w:val="es-ES_tradnl"/>
        </w:rPr>
        <w:t>,</w:t>
      </w:r>
      <w:r w:rsidR="00A101A1">
        <w:rPr>
          <w:rFonts w:ascii="Calibri" w:hAnsi="Calibri"/>
          <w:sz w:val="22"/>
          <w:szCs w:val="22"/>
          <w:lang w:val="es-ES_tradnl"/>
        </w:rPr>
        <w:t xml:space="preserve"> la agricu</w:t>
      </w:r>
      <w:r w:rsidR="001332AC">
        <w:rPr>
          <w:rFonts w:ascii="Calibri" w:hAnsi="Calibri"/>
          <w:sz w:val="22"/>
          <w:szCs w:val="22"/>
          <w:lang w:val="es-ES_tradnl"/>
        </w:rPr>
        <w:t>ltura,</w:t>
      </w:r>
      <w:r w:rsidR="00F10648">
        <w:rPr>
          <w:rFonts w:ascii="Calibri" w:hAnsi="Calibri"/>
          <w:sz w:val="22"/>
          <w:szCs w:val="22"/>
          <w:lang w:val="es-ES_tradnl"/>
        </w:rPr>
        <w:t xml:space="preserve"> la ganadería</w:t>
      </w:r>
      <w:r w:rsidR="00107739">
        <w:rPr>
          <w:rFonts w:ascii="Calibri" w:hAnsi="Calibri"/>
          <w:sz w:val="22"/>
          <w:szCs w:val="22"/>
          <w:lang w:val="es-ES_tradnl"/>
        </w:rPr>
        <w:t xml:space="preserve"> y el medio rural </w:t>
      </w:r>
      <w:r w:rsidR="00F10648">
        <w:rPr>
          <w:rFonts w:ascii="Calibri" w:hAnsi="Calibri"/>
          <w:sz w:val="22"/>
          <w:szCs w:val="22"/>
          <w:lang w:val="es-ES_tradnl"/>
        </w:rPr>
        <w:t>hayan</w:t>
      </w:r>
      <w:r w:rsidR="00A101A1">
        <w:rPr>
          <w:rFonts w:ascii="Calibri" w:hAnsi="Calibri"/>
          <w:sz w:val="22"/>
          <w:szCs w:val="22"/>
          <w:lang w:val="es-ES_tradnl"/>
        </w:rPr>
        <w:t xml:space="preserve"> sido las grandes ausentes</w:t>
      </w:r>
      <w:r w:rsidR="00F10648">
        <w:rPr>
          <w:rFonts w:ascii="Calibri" w:hAnsi="Calibri"/>
          <w:sz w:val="22"/>
          <w:szCs w:val="22"/>
          <w:lang w:val="es-ES_tradnl"/>
        </w:rPr>
        <w:t xml:space="preserve"> en el Debate del Estado de la Nación. El presidente del Gobierno, Mariano Rajoy, ni siquiera se refirió al sector y aunque el líder de la oposición, Pedro Sánchez, se lo echó en cara, tampoco aportó ninguna propuesta</w:t>
      </w:r>
      <w:r w:rsidR="00107739">
        <w:rPr>
          <w:rFonts w:ascii="Calibri" w:hAnsi="Calibri"/>
          <w:sz w:val="22"/>
          <w:szCs w:val="22"/>
          <w:lang w:val="es-ES_tradnl"/>
        </w:rPr>
        <w:t xml:space="preserve"> en ese momento. </w:t>
      </w:r>
      <w:r w:rsidR="00AB656D">
        <w:rPr>
          <w:rFonts w:ascii="Calibri" w:hAnsi="Calibri"/>
          <w:sz w:val="22"/>
          <w:szCs w:val="22"/>
          <w:lang w:val="es-ES_tradnl"/>
        </w:rPr>
        <w:t>Sólo</w:t>
      </w:r>
      <w:r w:rsidR="00107739">
        <w:rPr>
          <w:rFonts w:ascii="Calibri" w:hAnsi="Calibri"/>
          <w:sz w:val="22"/>
          <w:szCs w:val="22"/>
          <w:lang w:val="es-ES_tradnl"/>
        </w:rPr>
        <w:t xml:space="preserve"> </w:t>
      </w:r>
      <w:r w:rsidR="00107739" w:rsidRPr="00F10648">
        <w:rPr>
          <w:rFonts w:ascii="Calibri" w:hAnsi="Calibri"/>
          <w:sz w:val="22"/>
          <w:szCs w:val="22"/>
          <w:lang w:val="es-ES_tradnl"/>
        </w:rPr>
        <w:t>el</w:t>
      </w:r>
      <w:r w:rsidR="00F10648" w:rsidRPr="00F10648">
        <w:rPr>
          <w:rFonts w:ascii="Calibri" w:hAnsi="Calibri"/>
          <w:sz w:val="22"/>
          <w:szCs w:val="22"/>
          <w:lang w:val="es-ES_tradnl"/>
        </w:rPr>
        <w:t xml:space="preserve"> portavoz de CiU en el Congreso, Josep Antoni Duran Lleida,</w:t>
      </w:r>
      <w:r w:rsidR="00F10648">
        <w:rPr>
          <w:rFonts w:ascii="Calibri" w:hAnsi="Calibri"/>
          <w:sz w:val="22"/>
          <w:szCs w:val="22"/>
          <w:lang w:val="es-ES_tradnl"/>
        </w:rPr>
        <w:t xml:space="preserve"> desgranó algunos de los problemas que han afectado al sector este último año, como son el veto ruso o la caída </w:t>
      </w:r>
      <w:r w:rsidR="001332AC">
        <w:rPr>
          <w:rFonts w:ascii="Calibri" w:hAnsi="Calibri"/>
          <w:sz w:val="22"/>
          <w:szCs w:val="22"/>
          <w:lang w:val="es-ES_tradnl"/>
        </w:rPr>
        <w:t>de la renta agraria</w:t>
      </w:r>
      <w:r w:rsidR="00F10648">
        <w:rPr>
          <w:rFonts w:ascii="Calibri" w:hAnsi="Calibri"/>
          <w:sz w:val="22"/>
          <w:szCs w:val="22"/>
          <w:lang w:val="es-ES_tradnl"/>
        </w:rPr>
        <w:t>.</w:t>
      </w:r>
    </w:p>
    <w:p w:rsidR="00F10648" w:rsidRDefault="00F10648" w:rsidP="00A101A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F10648" w:rsidRDefault="001332AC" w:rsidP="00A101A1">
      <w:pPr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 xml:space="preserve">Desde nuestra organización, </w:t>
      </w:r>
      <w:r w:rsidR="00F10648">
        <w:rPr>
          <w:rFonts w:ascii="Calibri" w:hAnsi="Calibri"/>
          <w:sz w:val="22"/>
          <w:szCs w:val="22"/>
          <w:lang w:val="es-ES_tradnl"/>
        </w:rPr>
        <w:t>no entendemos como</w:t>
      </w:r>
      <w:r w:rsidR="00040E05">
        <w:rPr>
          <w:rFonts w:ascii="Calibri" w:hAnsi="Calibri"/>
          <w:sz w:val="22"/>
          <w:szCs w:val="22"/>
          <w:lang w:val="es-ES_tradnl"/>
        </w:rPr>
        <w:t>,</w:t>
      </w:r>
      <w:r w:rsidR="00107739">
        <w:rPr>
          <w:rFonts w:ascii="Calibri" w:hAnsi="Calibri"/>
          <w:sz w:val="22"/>
          <w:szCs w:val="22"/>
          <w:lang w:val="es-ES_tradnl"/>
        </w:rPr>
        <w:t xml:space="preserve"> siendo el sector agroalimentario</w:t>
      </w:r>
      <w:r w:rsidR="00040E05">
        <w:rPr>
          <w:rFonts w:ascii="Calibri" w:hAnsi="Calibri"/>
          <w:sz w:val="22"/>
          <w:szCs w:val="22"/>
          <w:lang w:val="es-ES_tradnl"/>
        </w:rPr>
        <w:t xml:space="preserve"> </w:t>
      </w:r>
      <w:r w:rsidR="00107739">
        <w:rPr>
          <w:rFonts w:ascii="Calibri" w:hAnsi="Calibri"/>
          <w:sz w:val="22"/>
          <w:szCs w:val="22"/>
          <w:lang w:val="es-ES_tradnl"/>
        </w:rPr>
        <w:t xml:space="preserve">uno de los protagonistas </w:t>
      </w:r>
      <w:r w:rsidR="00040E05">
        <w:rPr>
          <w:rFonts w:ascii="Calibri" w:hAnsi="Calibri"/>
          <w:sz w:val="22"/>
          <w:szCs w:val="22"/>
          <w:lang w:val="es-ES_tradnl"/>
        </w:rPr>
        <w:t xml:space="preserve">del balance positivo de las relaciones comerciales con la Unión Europea, </w:t>
      </w:r>
      <w:r w:rsidR="00AB656D">
        <w:rPr>
          <w:rFonts w:ascii="Calibri" w:hAnsi="Calibri"/>
          <w:sz w:val="22"/>
          <w:szCs w:val="22"/>
          <w:lang w:val="es-ES_tradnl"/>
        </w:rPr>
        <w:t>así</w:t>
      </w:r>
      <w:r w:rsidR="00107739">
        <w:rPr>
          <w:rFonts w:ascii="Calibri" w:hAnsi="Calibri"/>
          <w:sz w:val="22"/>
          <w:szCs w:val="22"/>
          <w:lang w:val="es-ES_tradnl"/>
        </w:rPr>
        <w:t xml:space="preserve"> como el responsables de </w:t>
      </w:r>
      <w:r w:rsidR="00AB656D">
        <w:rPr>
          <w:rFonts w:ascii="Calibri" w:hAnsi="Calibri"/>
          <w:sz w:val="22"/>
          <w:szCs w:val="22"/>
          <w:lang w:val="es-ES_tradnl"/>
        </w:rPr>
        <w:t xml:space="preserve">la alimentación del país, </w:t>
      </w:r>
      <w:r w:rsidR="00040E05">
        <w:rPr>
          <w:rFonts w:ascii="Calibri" w:hAnsi="Calibri"/>
          <w:sz w:val="22"/>
          <w:szCs w:val="22"/>
          <w:lang w:val="es-ES_tradnl"/>
        </w:rPr>
        <w:t xml:space="preserve"> le otorgue</w:t>
      </w:r>
      <w:r>
        <w:rPr>
          <w:rFonts w:ascii="Calibri" w:hAnsi="Calibri"/>
          <w:sz w:val="22"/>
          <w:szCs w:val="22"/>
          <w:lang w:val="es-ES_tradnl"/>
        </w:rPr>
        <w:t>n</w:t>
      </w:r>
      <w:r w:rsidR="00040E05">
        <w:rPr>
          <w:rFonts w:ascii="Calibri" w:hAnsi="Calibri"/>
          <w:sz w:val="22"/>
          <w:szCs w:val="22"/>
          <w:lang w:val="es-ES_tradnl"/>
        </w:rPr>
        <w:t xml:space="preserve"> tan poca importancia en un Debate en el que se supone</w:t>
      </w:r>
      <w:r w:rsidR="00E143DA">
        <w:rPr>
          <w:rFonts w:ascii="Calibri" w:hAnsi="Calibri"/>
          <w:sz w:val="22"/>
          <w:szCs w:val="22"/>
          <w:lang w:val="es-ES_tradnl"/>
        </w:rPr>
        <w:t>,</w:t>
      </w:r>
      <w:r w:rsidR="00040E05">
        <w:rPr>
          <w:rFonts w:ascii="Calibri" w:hAnsi="Calibri"/>
          <w:sz w:val="22"/>
          <w:szCs w:val="22"/>
          <w:lang w:val="es-ES_tradnl"/>
        </w:rPr>
        <w:t xml:space="preserve"> se deben tratar los temas que más afectan </w:t>
      </w:r>
      <w:r>
        <w:rPr>
          <w:rFonts w:ascii="Calibri" w:hAnsi="Calibri"/>
          <w:sz w:val="22"/>
          <w:szCs w:val="22"/>
          <w:lang w:val="es-ES_tradnl"/>
        </w:rPr>
        <w:t>a la nación</w:t>
      </w:r>
      <w:r w:rsidR="00040E05">
        <w:rPr>
          <w:rFonts w:ascii="Calibri" w:hAnsi="Calibri"/>
          <w:sz w:val="22"/>
          <w:szCs w:val="22"/>
          <w:lang w:val="es-ES_tradnl"/>
        </w:rPr>
        <w:t>.</w:t>
      </w:r>
    </w:p>
    <w:p w:rsidR="00040E05" w:rsidRDefault="00040E05" w:rsidP="00A101A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3D096E" w:rsidRDefault="00E143DA" w:rsidP="001334B3">
      <w:pPr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Los políticos, no pueden obviar que l</w:t>
      </w:r>
      <w:r w:rsidR="00040E05">
        <w:rPr>
          <w:rFonts w:ascii="Calibri" w:hAnsi="Calibri"/>
          <w:sz w:val="22"/>
          <w:szCs w:val="22"/>
          <w:lang w:val="es-ES_tradnl"/>
        </w:rPr>
        <w:t>a agricultura y la ganadería se han convertido durante la crisis en motor de la economía, manteniendo y creando empleo y aportando valor positivo a la balanza agroalimentaria.</w:t>
      </w:r>
      <w:r w:rsidR="003D096E">
        <w:rPr>
          <w:rFonts w:ascii="Calibri" w:hAnsi="Calibri"/>
          <w:sz w:val="22"/>
          <w:szCs w:val="22"/>
          <w:lang w:val="es-ES_tradnl"/>
        </w:rPr>
        <w:t xml:space="preserve"> </w:t>
      </w:r>
      <w:r w:rsidR="00040E05">
        <w:rPr>
          <w:rFonts w:ascii="Calibri" w:hAnsi="Calibri"/>
          <w:sz w:val="22"/>
          <w:szCs w:val="22"/>
          <w:lang w:val="es-ES_tradnl"/>
        </w:rPr>
        <w:t>Todo ello</w:t>
      </w:r>
      <w:r>
        <w:rPr>
          <w:rFonts w:ascii="Calibri" w:hAnsi="Calibri"/>
          <w:sz w:val="22"/>
          <w:szCs w:val="22"/>
          <w:lang w:val="es-ES_tradnl"/>
        </w:rPr>
        <w:t>,</w:t>
      </w:r>
      <w:r w:rsidR="00040E05">
        <w:rPr>
          <w:rFonts w:ascii="Calibri" w:hAnsi="Calibri"/>
          <w:sz w:val="22"/>
          <w:szCs w:val="22"/>
          <w:lang w:val="es-ES_tradnl"/>
        </w:rPr>
        <w:t xml:space="preserve"> a pesar de sufrir un descenso de la renta de un 7,5% y del desaprovechamiento que se está haciendo de los fondos comunitarios. </w:t>
      </w:r>
    </w:p>
    <w:p w:rsidR="0087206C" w:rsidRDefault="0087206C" w:rsidP="001334B3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107739" w:rsidRDefault="00107739" w:rsidP="001334B3">
      <w:pPr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Aunque con posterioridad al debate algunos partidos como CIU y el PSOE, entre otros</w:t>
      </w:r>
      <w:r w:rsidR="001332AC">
        <w:rPr>
          <w:rFonts w:ascii="Calibri" w:hAnsi="Calibri"/>
          <w:sz w:val="22"/>
          <w:szCs w:val="22"/>
          <w:lang w:val="es-ES_tradnl"/>
        </w:rPr>
        <w:t>,</w:t>
      </w:r>
      <w:r>
        <w:rPr>
          <w:rFonts w:ascii="Calibri" w:hAnsi="Calibri"/>
          <w:sz w:val="22"/>
          <w:szCs w:val="22"/>
          <w:lang w:val="es-ES_tradnl"/>
        </w:rPr>
        <w:t xml:space="preserve">  han presentado alguna moción en la que hace</w:t>
      </w:r>
      <w:r w:rsidR="001332AC">
        <w:rPr>
          <w:rFonts w:ascii="Calibri" w:hAnsi="Calibri"/>
          <w:sz w:val="22"/>
          <w:szCs w:val="22"/>
          <w:lang w:val="es-ES_tradnl"/>
        </w:rPr>
        <w:t>n</w:t>
      </w:r>
      <w:r>
        <w:rPr>
          <w:rFonts w:ascii="Calibri" w:hAnsi="Calibri"/>
          <w:sz w:val="22"/>
          <w:szCs w:val="22"/>
          <w:lang w:val="es-ES_tradnl"/>
        </w:rPr>
        <w:t xml:space="preserve"> alguna referencia a la aplicación de la PAC, lo cierto</w:t>
      </w:r>
      <w:r w:rsidR="001332AC">
        <w:rPr>
          <w:rFonts w:ascii="Calibri" w:hAnsi="Calibri"/>
          <w:sz w:val="22"/>
          <w:szCs w:val="22"/>
          <w:lang w:val="es-ES_tradnl"/>
        </w:rPr>
        <w:t>,</w:t>
      </w:r>
      <w:r>
        <w:rPr>
          <w:rFonts w:ascii="Calibri" w:hAnsi="Calibri"/>
          <w:sz w:val="22"/>
          <w:szCs w:val="22"/>
          <w:lang w:val="es-ES_tradnl"/>
        </w:rPr>
        <w:t xml:space="preserve"> es que la agricultura la ganadería y el medio rural han vuelto a pasar prácticamente  desapercibidos a lo largo del debate.</w:t>
      </w:r>
    </w:p>
    <w:p w:rsidR="00107739" w:rsidRDefault="00107739" w:rsidP="001334B3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3D096E" w:rsidRPr="0087206C" w:rsidRDefault="00107739" w:rsidP="001334B3">
      <w:pPr>
        <w:jc w:val="both"/>
        <w:rPr>
          <w:rFonts w:ascii="Calibri" w:hAnsi="Calibri"/>
          <w:b/>
          <w:sz w:val="22"/>
          <w:szCs w:val="22"/>
          <w:lang w:val="es-ES_tradnl"/>
        </w:rPr>
      </w:pPr>
      <w:r w:rsidRPr="0087206C">
        <w:rPr>
          <w:rFonts w:ascii="Calibri" w:hAnsi="Calibri"/>
          <w:b/>
          <w:sz w:val="22"/>
          <w:szCs w:val="22"/>
          <w:lang w:val="es-ES_tradnl"/>
        </w:rPr>
        <w:t>Se pierde dinero de Europa para el medio rural</w:t>
      </w:r>
    </w:p>
    <w:p w:rsidR="0087206C" w:rsidRDefault="0087206C" w:rsidP="001334B3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926A88" w:rsidRDefault="00040E05" w:rsidP="001334B3">
      <w:pPr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 xml:space="preserve">Como ha venido denunciando la Unión de Uniones recientemente, </w:t>
      </w:r>
      <w:r w:rsidR="00107739">
        <w:rPr>
          <w:rFonts w:ascii="Calibri" w:hAnsi="Calibri"/>
          <w:sz w:val="22"/>
          <w:szCs w:val="22"/>
          <w:lang w:val="es-ES_tradnl"/>
        </w:rPr>
        <w:t xml:space="preserve">un hecho tan grave como la perdida de inversiones con dinero procedente en su mayor parte </w:t>
      </w:r>
      <w:r w:rsidR="00926A88">
        <w:rPr>
          <w:rFonts w:ascii="Calibri" w:hAnsi="Calibri"/>
          <w:sz w:val="22"/>
          <w:szCs w:val="22"/>
          <w:lang w:val="es-ES_tradnl"/>
        </w:rPr>
        <w:t>de la Unión Europea se deja perder. Así</w:t>
      </w:r>
      <w:r w:rsidR="00107739">
        <w:rPr>
          <w:rFonts w:ascii="Calibri" w:hAnsi="Calibri"/>
          <w:sz w:val="22"/>
          <w:szCs w:val="22"/>
          <w:lang w:val="es-ES_tradnl"/>
        </w:rPr>
        <w:t xml:space="preserve"> </w:t>
      </w:r>
      <w:r>
        <w:rPr>
          <w:rFonts w:ascii="Calibri" w:hAnsi="Calibri"/>
          <w:sz w:val="22"/>
          <w:szCs w:val="22"/>
          <w:lang w:val="es-ES_tradnl"/>
        </w:rPr>
        <w:t xml:space="preserve">el porcentaje de cumplimiento de los Planes de Desarrollo Rural </w:t>
      </w:r>
      <w:r w:rsidR="00107739">
        <w:rPr>
          <w:rFonts w:ascii="Calibri" w:hAnsi="Calibri"/>
          <w:sz w:val="22"/>
          <w:szCs w:val="22"/>
          <w:lang w:val="es-ES_tradnl"/>
        </w:rPr>
        <w:t xml:space="preserve">en España </w:t>
      </w:r>
      <w:r>
        <w:rPr>
          <w:rFonts w:ascii="Calibri" w:hAnsi="Calibri"/>
          <w:sz w:val="22"/>
          <w:szCs w:val="22"/>
          <w:lang w:val="es-ES_tradnl"/>
        </w:rPr>
        <w:t xml:space="preserve">está muy por debajo de lo esperado. </w:t>
      </w:r>
    </w:p>
    <w:p w:rsidR="00926A88" w:rsidRDefault="00926A88" w:rsidP="001334B3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FC2B97" w:rsidRDefault="00040E05" w:rsidP="001334B3">
      <w:pPr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Por ejemplo del Fondo Europeo Agrícola de Desarrollo Rural (FEADER), estaba previsto que llegasen a España 7.930 millones de euros en el period</w:t>
      </w:r>
      <w:r w:rsidR="003D096E">
        <w:rPr>
          <w:rFonts w:ascii="Calibri" w:hAnsi="Calibri"/>
          <w:sz w:val="22"/>
          <w:szCs w:val="22"/>
          <w:lang w:val="es-ES_tradnl"/>
        </w:rPr>
        <w:t>o 2007-2013 y de momento, nuestro país</w:t>
      </w:r>
      <w:r>
        <w:rPr>
          <w:rFonts w:ascii="Calibri" w:hAnsi="Calibri"/>
          <w:sz w:val="22"/>
          <w:szCs w:val="22"/>
          <w:lang w:val="es-ES_tradnl"/>
        </w:rPr>
        <w:t>, solo ha logrado absorber 5.737 m/€</w:t>
      </w:r>
      <w:r w:rsidR="00E143DA">
        <w:rPr>
          <w:rFonts w:ascii="Calibri" w:hAnsi="Calibri"/>
          <w:sz w:val="22"/>
          <w:szCs w:val="22"/>
          <w:lang w:val="es-ES_tradnl"/>
        </w:rPr>
        <w:t>. Estas cifras</w:t>
      </w:r>
      <w:r w:rsidR="00926A88">
        <w:rPr>
          <w:rFonts w:ascii="Calibri" w:hAnsi="Calibri"/>
          <w:sz w:val="22"/>
          <w:szCs w:val="22"/>
          <w:lang w:val="es-ES_tradnl"/>
        </w:rPr>
        <w:t>,</w:t>
      </w:r>
      <w:r w:rsidR="00E143DA">
        <w:rPr>
          <w:rFonts w:ascii="Calibri" w:hAnsi="Calibri"/>
          <w:sz w:val="22"/>
          <w:szCs w:val="22"/>
          <w:lang w:val="es-ES_tradnl"/>
        </w:rPr>
        <w:t xml:space="preserve"> ponen de manifiesto que hay más de una cuarta parte de los fondos comunitarios que el Estado y las Comunidades Autónomas  deberían tener capacidad de absorber este último año. Algo</w:t>
      </w:r>
      <w:r w:rsidR="003D096E">
        <w:rPr>
          <w:rFonts w:ascii="Calibri" w:hAnsi="Calibri"/>
          <w:sz w:val="22"/>
          <w:szCs w:val="22"/>
          <w:lang w:val="es-ES_tradnl"/>
        </w:rPr>
        <w:t>,</w:t>
      </w:r>
      <w:r w:rsidR="00E143DA">
        <w:rPr>
          <w:rFonts w:ascii="Calibri" w:hAnsi="Calibri"/>
          <w:sz w:val="22"/>
          <w:szCs w:val="22"/>
          <w:lang w:val="es-ES_tradnl"/>
        </w:rPr>
        <w:t xml:space="preserve"> claramente improbable, con lo cual se desperdiciarán millones de ayudas que son fundamentales para el mantenimiento y mejora del medio rural.</w:t>
      </w:r>
    </w:p>
    <w:p w:rsidR="00E143DA" w:rsidRDefault="00E143DA" w:rsidP="001334B3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926A88" w:rsidRDefault="00E143DA" w:rsidP="001334B3">
      <w:pPr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 xml:space="preserve">Desde la Unión de Uniones reclamamos más atención de los políticos hacia la agricultura y la ganadería, sectores esenciales para la recuperación económica, con un alto potencial de crecimiento y rentabilidad. </w:t>
      </w:r>
    </w:p>
    <w:p w:rsidR="00926A88" w:rsidRDefault="00926A88" w:rsidP="001334B3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926A88" w:rsidRDefault="00926A88" w:rsidP="001334B3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926A88" w:rsidRDefault="00926A88" w:rsidP="001334B3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926A88" w:rsidRDefault="00926A88" w:rsidP="001334B3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926A88" w:rsidRDefault="00926A88" w:rsidP="001334B3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926A88" w:rsidRDefault="00926A88" w:rsidP="001334B3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926A88" w:rsidRDefault="00926A88" w:rsidP="001334B3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926A88" w:rsidRDefault="00926A88" w:rsidP="001334B3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926A88" w:rsidRDefault="00926A88" w:rsidP="001334B3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926A88" w:rsidRDefault="00926A88" w:rsidP="001334B3">
      <w:pPr>
        <w:jc w:val="both"/>
        <w:rPr>
          <w:rFonts w:ascii="Calibri" w:hAnsi="Calibri"/>
          <w:sz w:val="22"/>
          <w:szCs w:val="22"/>
          <w:lang w:val="es-ES_tradnl"/>
        </w:rPr>
      </w:pPr>
      <w:r w:rsidRPr="00926A88">
        <w:rPr>
          <w:rFonts w:ascii="Calibri" w:hAnsi="Calibri"/>
          <w:sz w:val="22"/>
          <w:szCs w:val="22"/>
          <w:lang w:val="es-ES_tradnl"/>
        </w:rPr>
        <w:t>La organización solicita a los Grupos Parlamentarios un debate es</w:t>
      </w:r>
      <w:r>
        <w:rPr>
          <w:rFonts w:ascii="Calibri" w:hAnsi="Calibri"/>
          <w:sz w:val="22"/>
          <w:szCs w:val="22"/>
          <w:lang w:val="es-ES_tradnl"/>
        </w:rPr>
        <w:t>pecífico sobre Situación de la agricultura y el medio r</w:t>
      </w:r>
      <w:r w:rsidRPr="00926A88">
        <w:rPr>
          <w:rFonts w:ascii="Calibri" w:hAnsi="Calibri"/>
          <w:sz w:val="22"/>
          <w:szCs w:val="22"/>
          <w:lang w:val="es-ES_tradnl"/>
        </w:rPr>
        <w:t>ural</w:t>
      </w:r>
      <w:r>
        <w:rPr>
          <w:rFonts w:ascii="Calibri" w:hAnsi="Calibri"/>
          <w:sz w:val="22"/>
          <w:szCs w:val="22"/>
          <w:lang w:val="es-ES_tradnl"/>
        </w:rPr>
        <w:t>,</w:t>
      </w:r>
      <w:r w:rsidRPr="00926A88">
        <w:rPr>
          <w:rFonts w:ascii="Calibri" w:hAnsi="Calibri"/>
          <w:sz w:val="22"/>
          <w:szCs w:val="22"/>
          <w:lang w:val="es-ES_tradnl"/>
        </w:rPr>
        <w:t xml:space="preserve"> en el que se puedan abordar asuntos vitales para el sector y para nuestros pueblos como</w:t>
      </w:r>
      <w:r>
        <w:rPr>
          <w:rFonts w:ascii="Calibri" w:hAnsi="Calibri"/>
          <w:sz w:val="22"/>
          <w:szCs w:val="22"/>
          <w:lang w:val="es-ES_tradnl"/>
        </w:rPr>
        <w:t xml:space="preserve"> por ejemplo,</w:t>
      </w:r>
      <w:r w:rsidRPr="00926A88">
        <w:rPr>
          <w:rFonts w:ascii="Calibri" w:hAnsi="Calibri"/>
          <w:sz w:val="22"/>
          <w:szCs w:val="22"/>
          <w:lang w:val="es-ES_tradnl"/>
        </w:rPr>
        <w:t xml:space="preserve"> la evolución de los costes de producción, el equilibrado reparto del valor añadido generado en la cadena alimentaria, la fiscalidad agraria, las dotaciones de infraestructuras básicas de servicios y comunicaciones y las políticas de fijac</w:t>
      </w:r>
      <w:r>
        <w:rPr>
          <w:rFonts w:ascii="Calibri" w:hAnsi="Calibri"/>
          <w:sz w:val="22"/>
          <w:szCs w:val="22"/>
          <w:lang w:val="es-ES_tradnl"/>
        </w:rPr>
        <w:t>ión de empleo en el medio rural</w:t>
      </w:r>
      <w:r w:rsidRPr="00926A88">
        <w:rPr>
          <w:rFonts w:ascii="Calibri" w:hAnsi="Calibri"/>
          <w:sz w:val="22"/>
          <w:szCs w:val="22"/>
          <w:lang w:val="es-ES_tradnl"/>
        </w:rPr>
        <w:t xml:space="preserve">. </w:t>
      </w:r>
    </w:p>
    <w:p w:rsidR="00926A88" w:rsidRDefault="00926A88" w:rsidP="001334B3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E143DA" w:rsidRDefault="00926A88" w:rsidP="001334B3">
      <w:pPr>
        <w:jc w:val="both"/>
        <w:rPr>
          <w:rFonts w:ascii="Calibri" w:hAnsi="Calibri"/>
          <w:sz w:val="22"/>
          <w:szCs w:val="22"/>
          <w:lang w:val="es-ES_tradnl"/>
        </w:rPr>
      </w:pPr>
      <w:r w:rsidRPr="00926A88">
        <w:rPr>
          <w:rFonts w:ascii="Calibri" w:hAnsi="Calibri"/>
          <w:sz w:val="22"/>
          <w:szCs w:val="22"/>
          <w:lang w:val="es-ES_tradnl"/>
        </w:rPr>
        <w:t>La Unión de Uniones pi</w:t>
      </w:r>
      <w:r>
        <w:rPr>
          <w:rFonts w:ascii="Calibri" w:hAnsi="Calibri"/>
          <w:sz w:val="22"/>
          <w:szCs w:val="22"/>
          <w:lang w:val="es-ES_tradnl"/>
        </w:rPr>
        <w:t>de en definitiva un debate, en el</w:t>
      </w:r>
      <w:r w:rsidRPr="00926A88">
        <w:rPr>
          <w:rFonts w:ascii="Calibri" w:hAnsi="Calibri"/>
          <w:sz w:val="22"/>
          <w:szCs w:val="22"/>
          <w:lang w:val="es-ES_tradnl"/>
        </w:rPr>
        <w:t xml:space="preserve"> que los representantes públicos reconozcan la agricultura como una cuestión de Estado y asuman responsabilidades propias en la planificac</w:t>
      </w:r>
      <w:r>
        <w:rPr>
          <w:rFonts w:ascii="Calibri" w:hAnsi="Calibri"/>
          <w:sz w:val="22"/>
          <w:szCs w:val="22"/>
          <w:lang w:val="es-ES_tradnl"/>
        </w:rPr>
        <w:t xml:space="preserve">ión de esta actividad económica, dejando de ser meros gestores, </w:t>
      </w:r>
      <w:r w:rsidRPr="00926A88">
        <w:rPr>
          <w:rFonts w:ascii="Calibri" w:hAnsi="Calibri"/>
          <w:sz w:val="22"/>
          <w:szCs w:val="22"/>
          <w:lang w:val="es-ES_tradnl"/>
        </w:rPr>
        <w:t>con frecuencia menos competentes de lo que debieran, de los fondos comunitarios de la PAC.</w:t>
      </w:r>
    </w:p>
    <w:bookmarkEnd w:id="0"/>
    <w:p w:rsidR="00E143DA" w:rsidRDefault="00E143DA" w:rsidP="001334B3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FC2B97" w:rsidRDefault="00FC2B97" w:rsidP="00FC2B97">
      <w:pPr>
        <w:spacing w:before="120" w:after="240"/>
        <w:jc w:val="both"/>
        <w:rPr>
          <w:rFonts w:ascii="Calibri" w:hAnsi="Calibri"/>
          <w:b/>
          <w:w w:val="105"/>
        </w:rPr>
      </w:pPr>
      <w:r w:rsidRPr="001966D1">
        <w:rPr>
          <w:rFonts w:ascii="Calibri" w:hAnsi="Calibri"/>
          <w:b/>
          <w:w w:val="105"/>
        </w:rPr>
        <w:t>-Más información: José Manuel de las Heras, coordinador estatal (tel. 679428717)</w:t>
      </w:r>
    </w:p>
    <w:p w:rsidR="00FC2B97" w:rsidRPr="00FC2B97" w:rsidRDefault="00FC2B97" w:rsidP="001334B3">
      <w:pPr>
        <w:jc w:val="both"/>
        <w:rPr>
          <w:rFonts w:ascii="Calibri" w:hAnsi="Calibri"/>
          <w:sz w:val="22"/>
          <w:szCs w:val="22"/>
        </w:rPr>
      </w:pPr>
    </w:p>
    <w:p w:rsidR="001334B3" w:rsidRPr="00640200" w:rsidRDefault="001334B3" w:rsidP="00281263">
      <w:pPr>
        <w:jc w:val="both"/>
        <w:rPr>
          <w:rFonts w:ascii="Calibri" w:hAnsi="Calibri"/>
          <w:sz w:val="22"/>
          <w:szCs w:val="22"/>
          <w:lang w:val="es-ES_tradnl"/>
        </w:rPr>
      </w:pPr>
    </w:p>
    <w:sectPr w:rsidR="001334B3" w:rsidRPr="00640200" w:rsidSect="00C31FD3">
      <w:headerReference w:type="default" r:id="rId9"/>
      <w:footerReference w:type="default" r:id="rId10"/>
      <w:pgSz w:w="11906" w:h="16838" w:code="9"/>
      <w:pgMar w:top="2211" w:right="709" w:bottom="1418" w:left="992" w:header="561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99" w:rsidRDefault="00AD0099">
      <w:r>
        <w:separator/>
      </w:r>
    </w:p>
  </w:endnote>
  <w:endnote w:type="continuationSeparator" w:id="0">
    <w:p w:rsidR="00AD0099" w:rsidRDefault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92" w:rsidRDefault="004E4E92" w:rsidP="004E4E92">
    <w:pPr>
      <w:pStyle w:val="Encabezado"/>
      <w:ind w:left="-284" w:right="-426"/>
      <w:jc w:val="center"/>
      <w:rPr>
        <w:rFonts w:ascii="Calibri" w:hAnsi="Calibri"/>
      </w:rPr>
    </w:pPr>
  </w:p>
  <w:p w:rsidR="004E4E92" w:rsidRPr="004E4E92" w:rsidRDefault="00D90203" w:rsidP="00C31FD3">
    <w:pPr>
      <w:pStyle w:val="Encabezado"/>
      <w:ind w:left="-284" w:right="-426"/>
      <w:jc w:val="center"/>
      <w:rPr>
        <w:rFonts w:ascii="Calibri" w:hAnsi="Calibri"/>
      </w:rPr>
    </w:pPr>
    <w:r w:rsidRPr="004E4E92">
      <w:rPr>
        <w:rFonts w:ascii="Calibri" w:hAnsi="Calibri"/>
      </w:rPr>
      <w:t>C/</w:t>
    </w:r>
    <w:r w:rsidR="004E4E92" w:rsidRPr="004E4E92">
      <w:rPr>
        <w:rFonts w:ascii="Calibri" w:hAnsi="Calibri"/>
      </w:rPr>
      <w:t xml:space="preserve">Paseo del Molino 13 1º E </w:t>
    </w:r>
    <w:r w:rsidRPr="004E4E92">
      <w:rPr>
        <w:rFonts w:ascii="Calibri" w:hAnsi="Calibri"/>
      </w:rPr>
      <w:t xml:space="preserve">  280</w:t>
    </w:r>
    <w:r w:rsidR="004E4E92" w:rsidRPr="004E4E92">
      <w:rPr>
        <w:rFonts w:ascii="Calibri" w:hAnsi="Calibri"/>
      </w:rPr>
      <w:t>45</w:t>
    </w:r>
    <w:r w:rsidRPr="004E4E92">
      <w:rPr>
        <w:rFonts w:ascii="Calibri" w:hAnsi="Calibri"/>
      </w:rPr>
      <w:t xml:space="preserve"> MADRID  TLF: 91.260.88.02 </w:t>
    </w:r>
    <w:r w:rsidR="004E4E92" w:rsidRPr="004E4E92">
      <w:rPr>
        <w:rFonts w:ascii="Calibri" w:hAnsi="Calibri"/>
      </w:rPr>
      <w:t xml:space="preserve">  </w:t>
    </w:r>
    <w:hyperlink r:id="rId1" w:history="1">
      <w:r w:rsidR="004E4E92" w:rsidRPr="004E4E92">
        <w:rPr>
          <w:rStyle w:val="Hipervnculo"/>
          <w:rFonts w:ascii="Calibri" w:hAnsi="Calibri"/>
        </w:rPr>
        <w:t>http://uniondeuniones.org</w:t>
      </w:r>
    </w:hyperlink>
  </w:p>
  <w:p w:rsidR="00D90203" w:rsidRDefault="00813806" w:rsidP="00C31FD3">
    <w:pPr>
      <w:pStyle w:val="Encabezado"/>
      <w:ind w:right="-426"/>
      <w:jc w:val="center"/>
      <w:rPr>
        <w:rFonts w:ascii="Calibri" w:hAnsi="Calibri"/>
        <w:lang w:val="es-ES"/>
      </w:rPr>
    </w:pPr>
    <w:r w:rsidRPr="00813806">
      <w:rPr>
        <w:rFonts w:ascii="Calibri" w:hAnsi="Calibri"/>
        <w:b/>
        <w:lang w:val="es-ES"/>
      </w:rPr>
      <w:t>Responsable de Prensa de Unión de Uniones:</w:t>
    </w:r>
    <w:r>
      <w:rPr>
        <w:rFonts w:ascii="Calibri" w:hAnsi="Calibri"/>
        <w:lang w:val="es-ES"/>
      </w:rPr>
      <w:t xml:space="preserve"> </w:t>
    </w:r>
    <w:r w:rsidRPr="00813806">
      <w:rPr>
        <w:rFonts w:ascii="Calibri" w:hAnsi="Calibri"/>
        <w:lang w:val="es-ES"/>
      </w:rPr>
      <w:t>Mª Llanos Cerrillo Higueras</w:t>
    </w:r>
    <w:r w:rsidR="00C31FD3">
      <w:rPr>
        <w:rFonts w:ascii="Calibri" w:hAnsi="Calibri"/>
        <w:lang w:val="es-ES"/>
      </w:rPr>
      <w:t xml:space="preserve"> </w:t>
    </w:r>
    <w:hyperlink r:id="rId2" w:history="1">
      <w:r w:rsidRPr="003C61A5">
        <w:rPr>
          <w:rStyle w:val="Hipervnculo"/>
          <w:rFonts w:ascii="Calibri" w:hAnsi="Calibri"/>
          <w:lang w:val="es-ES"/>
        </w:rPr>
        <w:t>prensa@uniondeuniones.com</w:t>
      </w:r>
    </w:hyperlink>
  </w:p>
  <w:p w:rsidR="00813806" w:rsidRPr="00813806" w:rsidRDefault="00813806" w:rsidP="00813806">
    <w:pPr>
      <w:pStyle w:val="Encabezado"/>
      <w:ind w:left="-284" w:right="-426"/>
      <w:jc w:val="center"/>
      <w:rPr>
        <w:rFonts w:ascii="Calibri" w:hAnsi="Calibri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99" w:rsidRDefault="00AD0099">
      <w:r>
        <w:separator/>
      </w:r>
    </w:p>
  </w:footnote>
  <w:footnote w:type="continuationSeparator" w:id="0">
    <w:p w:rsidR="00AD0099" w:rsidRDefault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92D" w:rsidRDefault="00AB656D" w:rsidP="00086E45">
    <w:pPr>
      <w:pStyle w:val="Encabezado"/>
      <w:ind w:left="-142"/>
      <w:jc w:val="both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184150</wp:posOffset>
          </wp:positionH>
          <wp:positionV relativeFrom="paragraph">
            <wp:posOffset>-120650</wp:posOffset>
          </wp:positionV>
          <wp:extent cx="1054100" cy="812800"/>
          <wp:effectExtent l="0" t="0" r="0" b="0"/>
          <wp:wrapNone/>
          <wp:docPr id="2" name="Imagen 15" descr="Nueva imagen pequ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Nueva imagen peque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0AFB">
      <w:rPr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916305</wp:posOffset>
              </wp:positionH>
              <wp:positionV relativeFrom="paragraph">
                <wp:posOffset>-123190</wp:posOffset>
              </wp:positionV>
              <wp:extent cx="2945765" cy="918210"/>
              <wp:effectExtent l="1905" t="635" r="4445" b="0"/>
              <wp:wrapTopAndBottom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765" cy="918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DBE" w:rsidRPr="007A1BBD" w:rsidRDefault="00AB656D" w:rsidP="00251DBE">
                          <w:pPr>
                            <w:rPr>
                              <w:rFonts w:ascii="Calibri" w:hAnsi="Calibri" w:cs="Arial"/>
                              <w:b/>
                              <w:color w:val="76923C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noProof/>
                              <w:color w:val="76923C"/>
                              <w:sz w:val="17"/>
                              <w:szCs w:val="17"/>
                            </w:rPr>
                            <w:drawing>
                              <wp:inline distT="0" distB="0" distL="0" distR="0">
                                <wp:extent cx="2743200" cy="826770"/>
                                <wp:effectExtent l="19050" t="0" r="0" b="0"/>
                                <wp:docPr id="1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43200" cy="826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15pt;margin-top:-9.7pt;width:231.95pt;height:72.3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" stroked="f">
              <v:textbox style="mso-fit-shape-to-text:t">
                <w:txbxContent>
                  <w:p w:rsidR="00251DBE" w:rsidRPr="007A1BBD" w:rsidRDefault="00AB656D" w:rsidP="00251DBE">
                    <w:pPr>
                      <w:rPr>
                        <w:rFonts w:ascii="Calibri" w:hAnsi="Calibri" w:cs="Arial"/>
                        <w:b/>
                        <w:color w:val="76923C"/>
                        <w:sz w:val="17"/>
                        <w:szCs w:val="17"/>
                      </w:rPr>
                    </w:pPr>
                    <w:r>
                      <w:rPr>
                        <w:rFonts w:ascii="Calibri" w:hAnsi="Calibri" w:cs="Arial"/>
                        <w:b/>
                        <w:noProof/>
                        <w:color w:val="76923C"/>
                        <w:sz w:val="17"/>
                        <w:szCs w:val="17"/>
                      </w:rPr>
                      <w:drawing>
                        <wp:inline distT="0" distB="0" distL="0" distR="0">
                          <wp:extent cx="2743200" cy="826770"/>
                          <wp:effectExtent l="19050" t="0" r="0" b="0"/>
                          <wp:docPr id="1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43200" cy="826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55292D">
      <w:t xml:space="preserve">              </w:t>
    </w:r>
  </w:p>
  <w:p w:rsidR="007A1BBD" w:rsidRDefault="007A1BBD">
    <w:pPr>
      <w:pStyle w:val="Encabezado"/>
    </w:pPr>
  </w:p>
  <w:p w:rsidR="003A4BE4" w:rsidRPr="003A4BE4" w:rsidRDefault="003A4BE4" w:rsidP="00086E45">
    <w:pPr>
      <w:pStyle w:val="Encabezado"/>
      <w:tabs>
        <w:tab w:val="clear" w:pos="4252"/>
        <w:tab w:val="clear" w:pos="8504"/>
        <w:tab w:val="left" w:pos="2610"/>
      </w:tabs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            </w:t>
    </w:r>
    <w:r w:rsidR="00F245D6">
      <w:rPr>
        <w:rFonts w:ascii="Calibri" w:hAnsi="Calibri"/>
        <w:b/>
        <w:sz w:val="32"/>
        <w:szCs w:val="32"/>
      </w:rPr>
      <w:t xml:space="preserve">  </w:t>
    </w:r>
    <w:r w:rsidR="004E4E92">
      <w:rPr>
        <w:rFonts w:ascii="Calibri" w:hAnsi="Calibri"/>
        <w:b/>
        <w:sz w:val="32"/>
        <w:szCs w:val="32"/>
      </w:rPr>
      <w:t xml:space="preserve">             </w:t>
    </w:r>
    <w:r w:rsidR="00086E45">
      <w:rPr>
        <w:rFonts w:ascii="Calibri" w:hAnsi="Calibri"/>
        <w:b/>
        <w:sz w:val="32"/>
        <w:szCs w:val="32"/>
      </w:rPr>
      <w:tab/>
    </w:r>
    <w:r w:rsidR="004E4E92">
      <w:rPr>
        <w:rFonts w:ascii="Calibri" w:hAnsi="Calibri"/>
        <w:b/>
        <w:sz w:val="32"/>
        <w:szCs w:val="32"/>
      </w:rPr>
      <w:t xml:space="preserve">                </w:t>
    </w:r>
  </w:p>
  <w:p w:rsidR="003A4BE4" w:rsidRDefault="00E80AFB" w:rsidP="0010641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-3381375</wp:posOffset>
              </wp:positionH>
              <wp:positionV relativeFrom="page">
                <wp:posOffset>5057775</wp:posOffset>
              </wp:positionV>
              <wp:extent cx="7753350" cy="685800"/>
              <wp:effectExtent l="19050" t="28575" r="38100" b="47625"/>
              <wp:wrapSquare wrapText="bothSides"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5400000">
                        <a:off x="0" y="0"/>
                        <a:ext cx="7753350" cy="685800"/>
                      </a:xfrm>
                      <a:prstGeom prst="rect">
                        <a:avLst/>
                      </a:prstGeom>
                      <a:solidFill>
                        <a:srgbClr val="00B050">
                          <a:alpha val="80000"/>
                        </a:srgbClr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5E196F" w:rsidRPr="00217250" w:rsidRDefault="005E196F" w:rsidP="005E196F">
                          <w:pPr>
                            <w:rPr>
                              <w:rFonts w:ascii="Calibri" w:hAnsi="Calibri"/>
                              <w:b/>
                              <w:bCs/>
                              <w:color w:val="FFFFFF"/>
                              <w:sz w:val="60"/>
                              <w:szCs w:val="60"/>
                            </w:rPr>
                          </w:pPr>
                          <w:r w:rsidRPr="00217250">
                            <w:rPr>
                              <w:rFonts w:ascii="Calibri" w:hAnsi="Calibri"/>
                              <w:b/>
                              <w:bCs/>
                              <w:color w:val="FFFFFF"/>
                              <w:sz w:val="60"/>
                              <w:szCs w:val="60"/>
                            </w:rPr>
                            <w:t xml:space="preserve">     Comunicado      de       Prensa</w:t>
                          </w:r>
                        </w:p>
                      </w:txbxContent>
                    </wps:txbx>
                    <wps:bodyPr rot="0" vert="vert270" wrap="square" lIns="914400" tIns="91440" rIns="9144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-266.25pt;margin-top:398.25pt;width:610.5pt;height:54pt;rotation:-9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" fillcolor="#00b050" strokecolor="#f2f2f2" strokeweight="3pt">
              <v:fill opacity="52428f"/>
              <v:shadow on="t" color="#4e6128" opacity=".5" offset="1pt"/>
              <v:textbox style="layout-flow:vertical;mso-layout-flow-alt:bottom-to-top" inset="1in,7.2pt,,7.2pt">
                <w:txbxContent>
                  <w:p w:rsidR="005E196F" w:rsidRPr="00217250" w:rsidRDefault="005E196F" w:rsidP="005E196F">
                    <w:pPr>
                      <w:rPr>
                        <w:rFonts w:ascii="Calibri" w:hAnsi="Calibri"/>
                        <w:b/>
                        <w:bCs/>
                        <w:color w:val="FFFFFF"/>
                        <w:sz w:val="60"/>
                        <w:szCs w:val="60"/>
                      </w:rPr>
                    </w:pPr>
                    <w:r w:rsidRPr="00217250">
                      <w:rPr>
                        <w:rFonts w:ascii="Calibri" w:hAnsi="Calibri"/>
                        <w:b/>
                        <w:bCs/>
                        <w:color w:val="FFFFFF"/>
                        <w:sz w:val="60"/>
                        <w:szCs w:val="60"/>
                      </w:rPr>
                      <w:t xml:space="preserve">     Comunicado      de       Prensa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440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3BB25A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0727468"/>
    <w:multiLevelType w:val="hybridMultilevel"/>
    <w:tmpl w:val="B282CD94"/>
    <w:lvl w:ilvl="0" w:tplc="CEFACA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A9A8FBA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7D1C0F"/>
    <w:multiLevelType w:val="hybridMultilevel"/>
    <w:tmpl w:val="E3EED274"/>
    <w:lvl w:ilvl="0" w:tplc="1318D1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E5B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6D58198A"/>
    <w:multiLevelType w:val="hybridMultilevel"/>
    <w:tmpl w:val="24DC84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C0D81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F4"/>
    <w:rsid w:val="0000583C"/>
    <w:rsid w:val="000163FC"/>
    <w:rsid w:val="00022F04"/>
    <w:rsid w:val="000373B8"/>
    <w:rsid w:val="000408DA"/>
    <w:rsid w:val="00040E05"/>
    <w:rsid w:val="00042B91"/>
    <w:rsid w:val="00044536"/>
    <w:rsid w:val="00056457"/>
    <w:rsid w:val="000607F1"/>
    <w:rsid w:val="00067B7A"/>
    <w:rsid w:val="00067BAB"/>
    <w:rsid w:val="000749A2"/>
    <w:rsid w:val="00075CE3"/>
    <w:rsid w:val="00086E45"/>
    <w:rsid w:val="000876FA"/>
    <w:rsid w:val="000905F7"/>
    <w:rsid w:val="00095F45"/>
    <w:rsid w:val="00097FD0"/>
    <w:rsid w:val="000B644F"/>
    <w:rsid w:val="000B780F"/>
    <w:rsid w:val="000D3420"/>
    <w:rsid w:val="000D7F71"/>
    <w:rsid w:val="000F34F3"/>
    <w:rsid w:val="001053A1"/>
    <w:rsid w:val="0010641F"/>
    <w:rsid w:val="00107739"/>
    <w:rsid w:val="00110A2C"/>
    <w:rsid w:val="001201E1"/>
    <w:rsid w:val="001244E2"/>
    <w:rsid w:val="001246C6"/>
    <w:rsid w:val="001332AC"/>
    <w:rsid w:val="001334B3"/>
    <w:rsid w:val="00144B87"/>
    <w:rsid w:val="00144FE0"/>
    <w:rsid w:val="00153FD5"/>
    <w:rsid w:val="00185F06"/>
    <w:rsid w:val="001950DB"/>
    <w:rsid w:val="001962AA"/>
    <w:rsid w:val="001966D1"/>
    <w:rsid w:val="001C0873"/>
    <w:rsid w:val="001C1416"/>
    <w:rsid w:val="001D406B"/>
    <w:rsid w:val="001D5C1C"/>
    <w:rsid w:val="001D76D0"/>
    <w:rsid w:val="001E7367"/>
    <w:rsid w:val="001E7A9A"/>
    <w:rsid w:val="00210AF1"/>
    <w:rsid w:val="00216F23"/>
    <w:rsid w:val="002201E0"/>
    <w:rsid w:val="00221BCC"/>
    <w:rsid w:val="00225D0C"/>
    <w:rsid w:val="00234D83"/>
    <w:rsid w:val="00240618"/>
    <w:rsid w:val="00243495"/>
    <w:rsid w:val="00251DBE"/>
    <w:rsid w:val="002534AB"/>
    <w:rsid w:val="00265563"/>
    <w:rsid w:val="002706A5"/>
    <w:rsid w:val="00271AF8"/>
    <w:rsid w:val="0027539D"/>
    <w:rsid w:val="002762AE"/>
    <w:rsid w:val="00281263"/>
    <w:rsid w:val="0029112F"/>
    <w:rsid w:val="002A0AEE"/>
    <w:rsid w:val="002B0FE2"/>
    <w:rsid w:val="002B772C"/>
    <w:rsid w:val="002E6396"/>
    <w:rsid w:val="002E789D"/>
    <w:rsid w:val="002F4BAC"/>
    <w:rsid w:val="00312583"/>
    <w:rsid w:val="00314CA5"/>
    <w:rsid w:val="00315547"/>
    <w:rsid w:val="003256A9"/>
    <w:rsid w:val="003271B6"/>
    <w:rsid w:val="00330B34"/>
    <w:rsid w:val="003368F6"/>
    <w:rsid w:val="00361A4F"/>
    <w:rsid w:val="00376212"/>
    <w:rsid w:val="003767D1"/>
    <w:rsid w:val="003A4BE4"/>
    <w:rsid w:val="003C15F5"/>
    <w:rsid w:val="003C6185"/>
    <w:rsid w:val="003D096E"/>
    <w:rsid w:val="003D1043"/>
    <w:rsid w:val="003E0DE1"/>
    <w:rsid w:val="003F1AD7"/>
    <w:rsid w:val="003F3E2A"/>
    <w:rsid w:val="003F79DF"/>
    <w:rsid w:val="004147A5"/>
    <w:rsid w:val="00415D1E"/>
    <w:rsid w:val="00420919"/>
    <w:rsid w:val="00430062"/>
    <w:rsid w:val="004473E8"/>
    <w:rsid w:val="00452592"/>
    <w:rsid w:val="00463056"/>
    <w:rsid w:val="004647D8"/>
    <w:rsid w:val="00492B25"/>
    <w:rsid w:val="004970BD"/>
    <w:rsid w:val="004A7707"/>
    <w:rsid w:val="004B0895"/>
    <w:rsid w:val="004C28EF"/>
    <w:rsid w:val="004E136E"/>
    <w:rsid w:val="004E2121"/>
    <w:rsid w:val="004E4E92"/>
    <w:rsid w:val="004E6871"/>
    <w:rsid w:val="004F02B4"/>
    <w:rsid w:val="004F1118"/>
    <w:rsid w:val="00527203"/>
    <w:rsid w:val="00543729"/>
    <w:rsid w:val="0055292D"/>
    <w:rsid w:val="00554330"/>
    <w:rsid w:val="005614F0"/>
    <w:rsid w:val="005627F4"/>
    <w:rsid w:val="00567FA6"/>
    <w:rsid w:val="00571C81"/>
    <w:rsid w:val="00586C36"/>
    <w:rsid w:val="005A00E1"/>
    <w:rsid w:val="005A3E3B"/>
    <w:rsid w:val="005A7C02"/>
    <w:rsid w:val="005C5E71"/>
    <w:rsid w:val="005D3ED9"/>
    <w:rsid w:val="005D77B5"/>
    <w:rsid w:val="005E196F"/>
    <w:rsid w:val="005E6715"/>
    <w:rsid w:val="005E7DDE"/>
    <w:rsid w:val="00600671"/>
    <w:rsid w:val="00600AB0"/>
    <w:rsid w:val="0060521C"/>
    <w:rsid w:val="006054C4"/>
    <w:rsid w:val="00606072"/>
    <w:rsid w:val="00631548"/>
    <w:rsid w:val="006333EC"/>
    <w:rsid w:val="00640200"/>
    <w:rsid w:val="00644AD7"/>
    <w:rsid w:val="006530E7"/>
    <w:rsid w:val="006670BB"/>
    <w:rsid w:val="00691E5D"/>
    <w:rsid w:val="006962A7"/>
    <w:rsid w:val="006A23AB"/>
    <w:rsid w:val="006A7908"/>
    <w:rsid w:val="006B2220"/>
    <w:rsid w:val="006B28AA"/>
    <w:rsid w:val="006B529B"/>
    <w:rsid w:val="006C1550"/>
    <w:rsid w:val="006D48B4"/>
    <w:rsid w:val="006E35D8"/>
    <w:rsid w:val="006E46B5"/>
    <w:rsid w:val="006E6018"/>
    <w:rsid w:val="006E6E2D"/>
    <w:rsid w:val="006F15BF"/>
    <w:rsid w:val="006F6270"/>
    <w:rsid w:val="007015BA"/>
    <w:rsid w:val="00701748"/>
    <w:rsid w:val="00702509"/>
    <w:rsid w:val="0071716D"/>
    <w:rsid w:val="007175FE"/>
    <w:rsid w:val="00735C08"/>
    <w:rsid w:val="00742130"/>
    <w:rsid w:val="0074510E"/>
    <w:rsid w:val="00745DF0"/>
    <w:rsid w:val="00751CAE"/>
    <w:rsid w:val="00756403"/>
    <w:rsid w:val="0077400B"/>
    <w:rsid w:val="007751AA"/>
    <w:rsid w:val="00776CB0"/>
    <w:rsid w:val="00785379"/>
    <w:rsid w:val="007A1BBD"/>
    <w:rsid w:val="007B2DC5"/>
    <w:rsid w:val="007B3B32"/>
    <w:rsid w:val="007C3547"/>
    <w:rsid w:val="007E141A"/>
    <w:rsid w:val="007E2886"/>
    <w:rsid w:val="007F05FD"/>
    <w:rsid w:val="007F10C4"/>
    <w:rsid w:val="00803A74"/>
    <w:rsid w:val="00813806"/>
    <w:rsid w:val="0081618F"/>
    <w:rsid w:val="00817374"/>
    <w:rsid w:val="00820CF2"/>
    <w:rsid w:val="00821A13"/>
    <w:rsid w:val="00823464"/>
    <w:rsid w:val="008615C7"/>
    <w:rsid w:val="0087206C"/>
    <w:rsid w:val="00876F64"/>
    <w:rsid w:val="00880D25"/>
    <w:rsid w:val="00882FC6"/>
    <w:rsid w:val="008A0704"/>
    <w:rsid w:val="008A27AA"/>
    <w:rsid w:val="008B2EBA"/>
    <w:rsid w:val="008C542C"/>
    <w:rsid w:val="008C6ACB"/>
    <w:rsid w:val="008D6080"/>
    <w:rsid w:val="00903F0A"/>
    <w:rsid w:val="009052E3"/>
    <w:rsid w:val="00923D8A"/>
    <w:rsid w:val="00926A88"/>
    <w:rsid w:val="00930936"/>
    <w:rsid w:val="00934974"/>
    <w:rsid w:val="0093600C"/>
    <w:rsid w:val="0093675E"/>
    <w:rsid w:val="0095355D"/>
    <w:rsid w:val="00953CAC"/>
    <w:rsid w:val="0096666B"/>
    <w:rsid w:val="009676E3"/>
    <w:rsid w:val="009764D6"/>
    <w:rsid w:val="009B4ED2"/>
    <w:rsid w:val="009C54A5"/>
    <w:rsid w:val="009D04D9"/>
    <w:rsid w:val="009D450A"/>
    <w:rsid w:val="009D4FD2"/>
    <w:rsid w:val="009E5189"/>
    <w:rsid w:val="009E55B4"/>
    <w:rsid w:val="009F2A61"/>
    <w:rsid w:val="009F37AB"/>
    <w:rsid w:val="009F3E13"/>
    <w:rsid w:val="009F7CE9"/>
    <w:rsid w:val="00A07327"/>
    <w:rsid w:val="00A101A1"/>
    <w:rsid w:val="00A1039C"/>
    <w:rsid w:val="00A15CC7"/>
    <w:rsid w:val="00A463AB"/>
    <w:rsid w:val="00A471EB"/>
    <w:rsid w:val="00A56658"/>
    <w:rsid w:val="00A62C83"/>
    <w:rsid w:val="00A763F5"/>
    <w:rsid w:val="00AA77BB"/>
    <w:rsid w:val="00AB05D2"/>
    <w:rsid w:val="00AB38B2"/>
    <w:rsid w:val="00AB656D"/>
    <w:rsid w:val="00AD0099"/>
    <w:rsid w:val="00AF77FA"/>
    <w:rsid w:val="00B079BF"/>
    <w:rsid w:val="00B07E82"/>
    <w:rsid w:val="00B1621C"/>
    <w:rsid w:val="00B37319"/>
    <w:rsid w:val="00B40174"/>
    <w:rsid w:val="00B423AC"/>
    <w:rsid w:val="00B46270"/>
    <w:rsid w:val="00B526C9"/>
    <w:rsid w:val="00B82B58"/>
    <w:rsid w:val="00B85C06"/>
    <w:rsid w:val="00B86898"/>
    <w:rsid w:val="00B90AB2"/>
    <w:rsid w:val="00B93B41"/>
    <w:rsid w:val="00B96422"/>
    <w:rsid w:val="00BB55AA"/>
    <w:rsid w:val="00BB55C3"/>
    <w:rsid w:val="00BD09B6"/>
    <w:rsid w:val="00BD150E"/>
    <w:rsid w:val="00BE337B"/>
    <w:rsid w:val="00BF2509"/>
    <w:rsid w:val="00BF3CFF"/>
    <w:rsid w:val="00BF4AAE"/>
    <w:rsid w:val="00C0472A"/>
    <w:rsid w:val="00C1681F"/>
    <w:rsid w:val="00C2293B"/>
    <w:rsid w:val="00C31FD3"/>
    <w:rsid w:val="00C36309"/>
    <w:rsid w:val="00C475A2"/>
    <w:rsid w:val="00C5054A"/>
    <w:rsid w:val="00C50720"/>
    <w:rsid w:val="00C51B3E"/>
    <w:rsid w:val="00C661DF"/>
    <w:rsid w:val="00C77BBA"/>
    <w:rsid w:val="00C8152B"/>
    <w:rsid w:val="00CB4D46"/>
    <w:rsid w:val="00CC3F7E"/>
    <w:rsid w:val="00CC4F15"/>
    <w:rsid w:val="00CC5FFB"/>
    <w:rsid w:val="00CD0396"/>
    <w:rsid w:val="00CD1D8F"/>
    <w:rsid w:val="00CF760E"/>
    <w:rsid w:val="00D07D34"/>
    <w:rsid w:val="00D17E6F"/>
    <w:rsid w:val="00D26ECC"/>
    <w:rsid w:val="00D27542"/>
    <w:rsid w:val="00D31717"/>
    <w:rsid w:val="00D31ECA"/>
    <w:rsid w:val="00D32DDE"/>
    <w:rsid w:val="00D6054F"/>
    <w:rsid w:val="00D656BC"/>
    <w:rsid w:val="00D67AED"/>
    <w:rsid w:val="00D82014"/>
    <w:rsid w:val="00D90203"/>
    <w:rsid w:val="00DA474C"/>
    <w:rsid w:val="00DC0A9C"/>
    <w:rsid w:val="00DC24DD"/>
    <w:rsid w:val="00DC7953"/>
    <w:rsid w:val="00DD5D77"/>
    <w:rsid w:val="00DE343C"/>
    <w:rsid w:val="00DE3F8F"/>
    <w:rsid w:val="00E000E7"/>
    <w:rsid w:val="00E143DA"/>
    <w:rsid w:val="00E34DA0"/>
    <w:rsid w:val="00E4573A"/>
    <w:rsid w:val="00E50C72"/>
    <w:rsid w:val="00E52775"/>
    <w:rsid w:val="00E567AC"/>
    <w:rsid w:val="00E61981"/>
    <w:rsid w:val="00E6377E"/>
    <w:rsid w:val="00E64311"/>
    <w:rsid w:val="00E72594"/>
    <w:rsid w:val="00E76140"/>
    <w:rsid w:val="00E80AFB"/>
    <w:rsid w:val="00E8732B"/>
    <w:rsid w:val="00E873F4"/>
    <w:rsid w:val="00E9305A"/>
    <w:rsid w:val="00E9745E"/>
    <w:rsid w:val="00EC446A"/>
    <w:rsid w:val="00EC4CC1"/>
    <w:rsid w:val="00EE1C5D"/>
    <w:rsid w:val="00EE4768"/>
    <w:rsid w:val="00F1036C"/>
    <w:rsid w:val="00F10648"/>
    <w:rsid w:val="00F12E40"/>
    <w:rsid w:val="00F16A11"/>
    <w:rsid w:val="00F2166A"/>
    <w:rsid w:val="00F23E0A"/>
    <w:rsid w:val="00F245D6"/>
    <w:rsid w:val="00F37ECE"/>
    <w:rsid w:val="00F43306"/>
    <w:rsid w:val="00F7158C"/>
    <w:rsid w:val="00F80DE8"/>
    <w:rsid w:val="00F832D4"/>
    <w:rsid w:val="00F833DE"/>
    <w:rsid w:val="00F9198A"/>
    <w:rsid w:val="00F97FCB"/>
    <w:rsid w:val="00FA0D5C"/>
    <w:rsid w:val="00FC2B97"/>
    <w:rsid w:val="00FC4BC1"/>
    <w:rsid w:val="00FD3701"/>
    <w:rsid w:val="00F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F06"/>
  </w:style>
  <w:style w:type="paragraph" w:styleId="Ttulo1">
    <w:name w:val="heading 1"/>
    <w:basedOn w:val="Normal"/>
    <w:next w:val="Normal"/>
    <w:qFormat/>
    <w:rsid w:val="00185F0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185F06"/>
    <w:pPr>
      <w:keepNext/>
      <w:outlineLvl w:val="1"/>
    </w:pPr>
    <w:rPr>
      <w:b/>
      <w:sz w:val="40"/>
    </w:rPr>
  </w:style>
  <w:style w:type="paragraph" w:styleId="Ttulo3">
    <w:name w:val="heading 3"/>
    <w:basedOn w:val="Normal"/>
    <w:next w:val="Normal"/>
    <w:qFormat/>
    <w:rsid w:val="00185F06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185F06"/>
    <w:pPr>
      <w:keepNext/>
      <w:jc w:val="center"/>
      <w:outlineLvl w:val="3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85F06"/>
    <w:pPr>
      <w:jc w:val="center"/>
    </w:pPr>
    <w:rPr>
      <w:sz w:val="36"/>
    </w:rPr>
  </w:style>
  <w:style w:type="paragraph" w:styleId="Encabezado">
    <w:name w:val="header"/>
    <w:basedOn w:val="Normal"/>
    <w:link w:val="EncabezadoCar"/>
    <w:rsid w:val="00185F06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rsid w:val="00185F06"/>
    <w:pPr>
      <w:jc w:val="both"/>
    </w:pPr>
    <w:rPr>
      <w:sz w:val="32"/>
    </w:rPr>
  </w:style>
  <w:style w:type="paragraph" w:styleId="Textoindependiente3">
    <w:name w:val="Body Text 3"/>
    <w:basedOn w:val="Normal"/>
    <w:rsid w:val="00185F0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</w:pPr>
    <w:rPr>
      <w:i/>
      <w:sz w:val="28"/>
    </w:rPr>
  </w:style>
  <w:style w:type="paragraph" w:styleId="Sangradetextonormal">
    <w:name w:val="Body Text Indent"/>
    <w:basedOn w:val="Normal"/>
    <w:rsid w:val="00185F06"/>
    <w:pPr>
      <w:ind w:firstLine="567"/>
      <w:jc w:val="both"/>
    </w:pPr>
    <w:rPr>
      <w:b/>
      <w:i/>
      <w:sz w:val="32"/>
    </w:rPr>
  </w:style>
  <w:style w:type="paragraph" w:styleId="Textodeglobo">
    <w:name w:val="Balloon Text"/>
    <w:basedOn w:val="Normal"/>
    <w:semiHidden/>
    <w:rsid w:val="00185F06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185F06"/>
    <w:pPr>
      <w:tabs>
        <w:tab w:val="center" w:pos="4252"/>
        <w:tab w:val="right" w:pos="8504"/>
      </w:tabs>
    </w:pPr>
    <w:rPr>
      <w:lang w:val="es-ES_tradnl"/>
    </w:rPr>
  </w:style>
  <w:style w:type="paragraph" w:customStyle="1" w:styleId="textonormal">
    <w:name w:val="textonormal"/>
    <w:basedOn w:val="Normal"/>
    <w:rsid w:val="00185F0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Sangra3detindependiente">
    <w:name w:val="Body Text Indent 3"/>
    <w:basedOn w:val="Normal"/>
    <w:link w:val="Sangra3detindependienteCar"/>
    <w:rsid w:val="00C5072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C50720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C50720"/>
    <w:pPr>
      <w:ind w:left="708"/>
    </w:pPr>
  </w:style>
  <w:style w:type="character" w:customStyle="1" w:styleId="EncabezadoCar">
    <w:name w:val="Encabezado Car"/>
    <w:link w:val="Encabezado"/>
    <w:rsid w:val="00A1039C"/>
    <w:rPr>
      <w:lang w:val="es-ES_tradnl"/>
    </w:rPr>
  </w:style>
  <w:style w:type="paragraph" w:styleId="NormalWeb">
    <w:name w:val="Normal (Web)"/>
    <w:basedOn w:val="Normal"/>
    <w:rsid w:val="00F2166A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qFormat/>
    <w:rsid w:val="00F2166A"/>
    <w:rPr>
      <w:b/>
      <w:bCs/>
    </w:rPr>
  </w:style>
  <w:style w:type="character" w:styleId="Hipervnculo">
    <w:name w:val="Hyperlink"/>
    <w:rsid w:val="00D90203"/>
    <w:rPr>
      <w:color w:val="0000FF"/>
      <w:u w:val="single"/>
    </w:rPr>
  </w:style>
  <w:style w:type="paragraph" w:customStyle="1" w:styleId="Pa2">
    <w:name w:val="Pa2"/>
    <w:basedOn w:val="Normal"/>
    <w:next w:val="Normal"/>
    <w:uiPriority w:val="99"/>
    <w:rsid w:val="005E196F"/>
    <w:pPr>
      <w:autoSpaceDE w:val="0"/>
      <w:autoSpaceDN w:val="0"/>
      <w:adjustRightInd w:val="0"/>
      <w:spacing w:line="201" w:lineRule="atLeast"/>
    </w:pPr>
    <w:rPr>
      <w:rFonts w:ascii="Myriad Pro Light" w:hAnsi="Myriad Pro Light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75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_tradnl" w:eastAsia="es-ES_tradnl"/>
    </w:rPr>
  </w:style>
  <w:style w:type="character" w:customStyle="1" w:styleId="HTMLconformatoprevioCar">
    <w:name w:val="HTML con formato previo Car"/>
    <w:link w:val="HTMLconformatoprevio"/>
    <w:uiPriority w:val="99"/>
    <w:rsid w:val="007751A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F06"/>
  </w:style>
  <w:style w:type="paragraph" w:styleId="Ttulo1">
    <w:name w:val="heading 1"/>
    <w:basedOn w:val="Normal"/>
    <w:next w:val="Normal"/>
    <w:qFormat/>
    <w:rsid w:val="00185F0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185F06"/>
    <w:pPr>
      <w:keepNext/>
      <w:outlineLvl w:val="1"/>
    </w:pPr>
    <w:rPr>
      <w:b/>
      <w:sz w:val="40"/>
    </w:rPr>
  </w:style>
  <w:style w:type="paragraph" w:styleId="Ttulo3">
    <w:name w:val="heading 3"/>
    <w:basedOn w:val="Normal"/>
    <w:next w:val="Normal"/>
    <w:qFormat/>
    <w:rsid w:val="00185F06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185F06"/>
    <w:pPr>
      <w:keepNext/>
      <w:jc w:val="center"/>
      <w:outlineLvl w:val="3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85F06"/>
    <w:pPr>
      <w:jc w:val="center"/>
    </w:pPr>
    <w:rPr>
      <w:sz w:val="36"/>
    </w:rPr>
  </w:style>
  <w:style w:type="paragraph" w:styleId="Encabezado">
    <w:name w:val="header"/>
    <w:basedOn w:val="Normal"/>
    <w:link w:val="EncabezadoCar"/>
    <w:rsid w:val="00185F06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rsid w:val="00185F06"/>
    <w:pPr>
      <w:jc w:val="both"/>
    </w:pPr>
    <w:rPr>
      <w:sz w:val="32"/>
    </w:rPr>
  </w:style>
  <w:style w:type="paragraph" w:styleId="Textoindependiente3">
    <w:name w:val="Body Text 3"/>
    <w:basedOn w:val="Normal"/>
    <w:rsid w:val="00185F0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</w:pPr>
    <w:rPr>
      <w:i/>
      <w:sz w:val="28"/>
    </w:rPr>
  </w:style>
  <w:style w:type="paragraph" w:styleId="Sangradetextonormal">
    <w:name w:val="Body Text Indent"/>
    <w:basedOn w:val="Normal"/>
    <w:rsid w:val="00185F06"/>
    <w:pPr>
      <w:ind w:firstLine="567"/>
      <w:jc w:val="both"/>
    </w:pPr>
    <w:rPr>
      <w:b/>
      <w:i/>
      <w:sz w:val="32"/>
    </w:rPr>
  </w:style>
  <w:style w:type="paragraph" w:styleId="Textodeglobo">
    <w:name w:val="Balloon Text"/>
    <w:basedOn w:val="Normal"/>
    <w:semiHidden/>
    <w:rsid w:val="00185F06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185F06"/>
    <w:pPr>
      <w:tabs>
        <w:tab w:val="center" w:pos="4252"/>
        <w:tab w:val="right" w:pos="8504"/>
      </w:tabs>
    </w:pPr>
    <w:rPr>
      <w:lang w:val="es-ES_tradnl"/>
    </w:rPr>
  </w:style>
  <w:style w:type="paragraph" w:customStyle="1" w:styleId="textonormal">
    <w:name w:val="textonormal"/>
    <w:basedOn w:val="Normal"/>
    <w:rsid w:val="00185F0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Sangra3detindependiente">
    <w:name w:val="Body Text Indent 3"/>
    <w:basedOn w:val="Normal"/>
    <w:link w:val="Sangra3detindependienteCar"/>
    <w:rsid w:val="00C5072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C50720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C50720"/>
    <w:pPr>
      <w:ind w:left="708"/>
    </w:pPr>
  </w:style>
  <w:style w:type="character" w:customStyle="1" w:styleId="EncabezadoCar">
    <w:name w:val="Encabezado Car"/>
    <w:link w:val="Encabezado"/>
    <w:rsid w:val="00A1039C"/>
    <w:rPr>
      <w:lang w:val="es-ES_tradnl"/>
    </w:rPr>
  </w:style>
  <w:style w:type="paragraph" w:styleId="NormalWeb">
    <w:name w:val="Normal (Web)"/>
    <w:basedOn w:val="Normal"/>
    <w:rsid w:val="00F2166A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qFormat/>
    <w:rsid w:val="00F2166A"/>
    <w:rPr>
      <w:b/>
      <w:bCs/>
    </w:rPr>
  </w:style>
  <w:style w:type="character" w:styleId="Hipervnculo">
    <w:name w:val="Hyperlink"/>
    <w:rsid w:val="00D90203"/>
    <w:rPr>
      <w:color w:val="0000FF"/>
      <w:u w:val="single"/>
    </w:rPr>
  </w:style>
  <w:style w:type="paragraph" w:customStyle="1" w:styleId="Pa2">
    <w:name w:val="Pa2"/>
    <w:basedOn w:val="Normal"/>
    <w:next w:val="Normal"/>
    <w:uiPriority w:val="99"/>
    <w:rsid w:val="005E196F"/>
    <w:pPr>
      <w:autoSpaceDE w:val="0"/>
      <w:autoSpaceDN w:val="0"/>
      <w:adjustRightInd w:val="0"/>
      <w:spacing w:line="201" w:lineRule="atLeast"/>
    </w:pPr>
    <w:rPr>
      <w:rFonts w:ascii="Myriad Pro Light" w:hAnsi="Myriad Pro Light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75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_tradnl" w:eastAsia="es-ES_tradnl"/>
    </w:rPr>
  </w:style>
  <w:style w:type="character" w:customStyle="1" w:styleId="HTMLconformatoprevioCar">
    <w:name w:val="HTML con formato previo Car"/>
    <w:link w:val="HTMLconformatoprevio"/>
    <w:uiPriority w:val="99"/>
    <w:rsid w:val="007751A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617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3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570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3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795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8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992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7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5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nsa@uniondeuniones.com" TargetMode="External"/><Relationship Id="rId1" Type="http://schemas.openxmlformats.org/officeDocument/2006/relationships/hyperlink" Target="http://uniondeunione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54E7-F2AA-4703-8009-E77FC30D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rueda de prensa</vt:lpstr>
    </vt:vector>
  </TitlesOfParts>
  <Company>casa</Company>
  <LinksUpToDate>false</LinksUpToDate>
  <CharactersWithSpaces>3776</CharactersWithSpaces>
  <SharedDoc>false</SharedDoc>
  <HLinks>
    <vt:vector size="12" baseType="variant">
      <vt:variant>
        <vt:i4>3014661</vt:i4>
      </vt:variant>
      <vt:variant>
        <vt:i4>3</vt:i4>
      </vt:variant>
      <vt:variant>
        <vt:i4>0</vt:i4>
      </vt:variant>
      <vt:variant>
        <vt:i4>5</vt:i4>
      </vt:variant>
      <vt:variant>
        <vt:lpwstr>mailto:prensa@uniondeuniones.com</vt:lpwstr>
      </vt:variant>
      <vt:variant>
        <vt:lpwstr/>
      </vt:variant>
      <vt:variant>
        <vt:i4>2818149</vt:i4>
      </vt:variant>
      <vt:variant>
        <vt:i4>0</vt:i4>
      </vt:variant>
      <vt:variant>
        <vt:i4>0</vt:i4>
      </vt:variant>
      <vt:variant>
        <vt:i4>5</vt:i4>
      </vt:variant>
      <vt:variant>
        <vt:lpwstr>http://uniondeuniones.org/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rueda de prensa</dc:title>
  <dc:creator>nacho</dc:creator>
  <cp:lastModifiedBy>celia</cp:lastModifiedBy>
  <cp:revision>2</cp:revision>
  <cp:lastPrinted>2015-02-02T11:44:00Z</cp:lastPrinted>
  <dcterms:created xsi:type="dcterms:W3CDTF">2015-02-26T13:15:00Z</dcterms:created>
  <dcterms:modified xsi:type="dcterms:W3CDTF">2015-02-26T13:15:00Z</dcterms:modified>
</cp:coreProperties>
</file>